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1A" w:rsidRPr="0048661A" w:rsidRDefault="0048661A" w:rsidP="0048661A">
      <w:pPr>
        <w:rPr>
          <w:rFonts w:eastAsia="Times New Roman"/>
          <w:i/>
          <w:color w:val="000000"/>
          <w:sz w:val="24"/>
          <w:szCs w:val="24"/>
          <w:lang w:val="nl-BE"/>
        </w:rPr>
      </w:pPr>
      <w:r w:rsidRPr="0048661A">
        <w:rPr>
          <w:rFonts w:eastAsia="Times New Roman"/>
          <w:i/>
          <w:color w:val="000000"/>
          <w:sz w:val="24"/>
          <w:szCs w:val="24"/>
          <w:lang w:val="nl-BE"/>
        </w:rPr>
        <w:t>Het Waals Weekblad plaatste een mooie boekentip over 'de zomer l</w:t>
      </w:r>
      <w:r>
        <w:rPr>
          <w:rFonts w:eastAsia="Times New Roman"/>
          <w:i/>
          <w:color w:val="000000"/>
          <w:sz w:val="24"/>
          <w:szCs w:val="24"/>
          <w:lang w:val="nl-BE"/>
        </w:rPr>
        <w:t>i</w:t>
      </w:r>
      <w:r w:rsidRPr="0048661A">
        <w:rPr>
          <w:rFonts w:eastAsia="Times New Roman"/>
          <w:i/>
          <w:color w:val="000000"/>
          <w:sz w:val="24"/>
          <w:szCs w:val="24"/>
          <w:lang w:val="nl-BE"/>
        </w:rPr>
        <w:t xml:space="preserve">gt zoals een vrouw' in zijn editie van 20 maart 2020 (zie hieronder). Als je op de link hieronder klikt en dan verdergaat tot bij 'boekentip' vind je info over de bundel. Er is zelf een </w:t>
      </w:r>
      <w:proofErr w:type="spellStart"/>
      <w:r w:rsidRPr="0048661A">
        <w:rPr>
          <w:rFonts w:eastAsia="Times New Roman"/>
          <w:i/>
          <w:color w:val="000000"/>
          <w:sz w:val="24"/>
          <w:szCs w:val="24"/>
          <w:lang w:val="nl-BE"/>
        </w:rPr>
        <w:t>You</w:t>
      </w:r>
      <w:proofErr w:type="spellEnd"/>
      <w:r w:rsidRPr="0048661A">
        <w:rPr>
          <w:rFonts w:eastAsia="Times New Roman"/>
          <w:i/>
          <w:color w:val="000000"/>
          <w:sz w:val="24"/>
          <w:szCs w:val="24"/>
          <w:lang w:val="nl-BE"/>
        </w:rPr>
        <w:t xml:space="preserve"> </w:t>
      </w:r>
      <w:proofErr w:type="spellStart"/>
      <w:r w:rsidRPr="0048661A">
        <w:rPr>
          <w:rFonts w:eastAsia="Times New Roman"/>
          <w:i/>
          <w:color w:val="000000"/>
          <w:sz w:val="24"/>
          <w:szCs w:val="24"/>
          <w:lang w:val="nl-BE"/>
        </w:rPr>
        <w:t>Tube-filmpje</w:t>
      </w:r>
      <w:proofErr w:type="spellEnd"/>
      <w:r w:rsidRPr="0048661A">
        <w:rPr>
          <w:rFonts w:eastAsia="Times New Roman"/>
          <w:i/>
          <w:color w:val="000000"/>
          <w:sz w:val="24"/>
          <w:szCs w:val="24"/>
          <w:lang w:val="nl-BE"/>
        </w:rPr>
        <w:t xml:space="preserve"> met '</w:t>
      </w:r>
      <w:proofErr w:type="spellStart"/>
      <w:r w:rsidRPr="0048661A">
        <w:rPr>
          <w:rFonts w:eastAsia="Times New Roman"/>
          <w:i/>
          <w:color w:val="000000"/>
          <w:sz w:val="24"/>
          <w:szCs w:val="24"/>
          <w:lang w:val="nl-BE"/>
        </w:rPr>
        <w:t>Le</w:t>
      </w:r>
      <w:proofErr w:type="spellEnd"/>
      <w:r w:rsidRPr="0048661A">
        <w:rPr>
          <w:rFonts w:eastAsia="Times New Roman"/>
          <w:i/>
          <w:color w:val="000000"/>
          <w:sz w:val="24"/>
          <w:szCs w:val="24"/>
          <w:lang w:val="nl-BE"/>
        </w:rPr>
        <w:t xml:space="preserve"> chat et </w:t>
      </w:r>
      <w:proofErr w:type="spellStart"/>
      <w:r w:rsidRPr="0048661A">
        <w:rPr>
          <w:rFonts w:eastAsia="Times New Roman"/>
          <w:i/>
          <w:color w:val="000000"/>
          <w:sz w:val="24"/>
          <w:szCs w:val="24"/>
          <w:lang w:val="nl-BE"/>
        </w:rPr>
        <w:t>le</w:t>
      </w:r>
      <w:proofErr w:type="spellEnd"/>
      <w:r w:rsidRPr="0048661A">
        <w:rPr>
          <w:rFonts w:eastAsia="Times New Roman"/>
          <w:i/>
          <w:color w:val="000000"/>
          <w:sz w:val="24"/>
          <w:szCs w:val="24"/>
          <w:lang w:val="nl-BE"/>
        </w:rPr>
        <w:t xml:space="preserve"> </w:t>
      </w:r>
      <w:proofErr w:type="spellStart"/>
      <w:r w:rsidRPr="0048661A">
        <w:rPr>
          <w:rFonts w:eastAsia="Times New Roman"/>
          <w:i/>
          <w:color w:val="000000"/>
          <w:sz w:val="24"/>
          <w:szCs w:val="24"/>
          <w:lang w:val="nl-BE"/>
        </w:rPr>
        <w:t>soleil</w:t>
      </w:r>
      <w:proofErr w:type="spellEnd"/>
      <w:r w:rsidRPr="0048661A">
        <w:rPr>
          <w:rFonts w:eastAsia="Times New Roman"/>
          <w:i/>
          <w:color w:val="000000"/>
          <w:sz w:val="24"/>
          <w:szCs w:val="24"/>
          <w:lang w:val="nl-BE"/>
        </w:rPr>
        <w:t xml:space="preserve">' gezongen! En klik je in die rubriek op 'Meer gedichten: Ambrozijn' dan vind je de oogst van 4 jaar seizoensgedichten die W. Martin met fotografe </w:t>
      </w:r>
      <w:proofErr w:type="spellStart"/>
      <w:r w:rsidRPr="0048661A">
        <w:rPr>
          <w:rFonts w:eastAsia="Times New Roman"/>
          <w:i/>
          <w:color w:val="000000"/>
          <w:sz w:val="24"/>
          <w:szCs w:val="24"/>
          <w:lang w:val="nl-BE"/>
        </w:rPr>
        <w:t>Marie-Thérèse</w:t>
      </w:r>
      <w:proofErr w:type="spellEnd"/>
      <w:r w:rsidRPr="0048661A">
        <w:rPr>
          <w:rFonts w:eastAsia="Times New Roman"/>
          <w:i/>
          <w:color w:val="000000"/>
          <w:sz w:val="24"/>
          <w:szCs w:val="24"/>
          <w:lang w:val="nl-BE"/>
        </w:rPr>
        <w:t xml:space="preserve"> </w:t>
      </w:r>
      <w:proofErr w:type="spellStart"/>
      <w:r w:rsidRPr="0048661A">
        <w:rPr>
          <w:rFonts w:eastAsia="Times New Roman"/>
          <w:i/>
          <w:color w:val="000000"/>
          <w:sz w:val="24"/>
          <w:szCs w:val="24"/>
          <w:lang w:val="nl-BE"/>
        </w:rPr>
        <w:t>Declercq</w:t>
      </w:r>
      <w:proofErr w:type="spellEnd"/>
      <w:r w:rsidRPr="0048661A">
        <w:rPr>
          <w:rFonts w:eastAsia="Times New Roman"/>
          <w:i/>
          <w:color w:val="000000"/>
          <w:sz w:val="24"/>
          <w:szCs w:val="24"/>
          <w:lang w:val="nl-BE"/>
        </w:rPr>
        <w:t xml:space="preserve"> pleegde (waaronder het 'titelgedicht').</w:t>
      </w:r>
    </w:p>
    <w:p w:rsidR="00EE77AC" w:rsidRDefault="00EE77AC">
      <w:pPr>
        <w:rPr>
          <w:rFonts w:ascii="Verdana" w:hAnsi="Verdana"/>
          <w:color w:val="000000"/>
          <w:sz w:val="23"/>
          <w:szCs w:val="23"/>
          <w:lang w:val="nl-BE"/>
        </w:rPr>
      </w:pPr>
      <w:r w:rsidRPr="00EE77AC">
        <w:rPr>
          <w:rFonts w:ascii="Verdana" w:hAnsi="Verdana"/>
          <w:color w:val="000000"/>
          <w:sz w:val="23"/>
          <w:szCs w:val="23"/>
          <w:lang w:val="nl-BE"/>
        </w:rPr>
        <w:br/>
      </w:r>
      <w:proofErr w:type="spellStart"/>
      <w:r>
        <w:rPr>
          <w:rFonts w:ascii="Verdana" w:hAnsi="Verdana"/>
          <w:b/>
          <w:bCs/>
          <w:color w:val="000000"/>
          <w:sz w:val="18"/>
          <w:szCs w:val="18"/>
          <w:shd w:val="clear" w:color="auto" w:fill="FFFFFF"/>
        </w:rPr>
        <w:t>Vrijdag</w:t>
      </w:r>
      <w:proofErr w:type="spellEnd"/>
      <w:r>
        <w:rPr>
          <w:rFonts w:ascii="Verdana" w:hAnsi="Verdana"/>
          <w:b/>
          <w:bCs/>
          <w:color w:val="000000"/>
          <w:sz w:val="18"/>
          <w:szCs w:val="18"/>
          <w:shd w:val="clear" w:color="auto" w:fill="FFFFFF"/>
        </w:rPr>
        <w:t xml:space="preserve"> 20 </w:t>
      </w:r>
      <w:proofErr w:type="spellStart"/>
      <w:r>
        <w:rPr>
          <w:rFonts w:ascii="Verdana" w:hAnsi="Verdana"/>
          <w:b/>
          <w:bCs/>
          <w:color w:val="000000"/>
          <w:sz w:val="18"/>
          <w:szCs w:val="18"/>
          <w:shd w:val="clear" w:color="auto" w:fill="FFFFFF"/>
        </w:rPr>
        <w:t>maart</w:t>
      </w:r>
      <w:proofErr w:type="spellEnd"/>
      <w:r>
        <w:rPr>
          <w:rFonts w:ascii="Verdana" w:hAnsi="Verdana"/>
          <w:b/>
          <w:bCs/>
          <w:color w:val="000000"/>
          <w:sz w:val="18"/>
          <w:szCs w:val="18"/>
          <w:shd w:val="clear" w:color="auto" w:fill="FFFFFF"/>
        </w:rPr>
        <w:t xml:space="preserve"> 2020 </w:t>
      </w:r>
      <w:r>
        <w:rPr>
          <w:noProof/>
        </w:rPr>
        <w:drawing>
          <wp:inline distT="0" distB="0" distL="0" distR="0">
            <wp:extent cx="142875" cy="85725"/>
            <wp:effectExtent l="19050" t="0" r="9525" b="0"/>
            <wp:docPr id="22" name="Afbeelding 22" descr="https://www.waalsweekblad.be/images2019_1/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waalsweekblad.be/images2019_1/bal.gif"/>
                    <pic:cNvPicPr>
                      <a:picLocks noChangeAspect="1" noChangeArrowheads="1"/>
                    </pic:cNvPicPr>
                  </pic:nvPicPr>
                  <pic:blipFill>
                    <a:blip r:embed="rId4"/>
                    <a:srcRect/>
                    <a:stretch>
                      <a:fillRect/>
                    </a:stretch>
                  </pic:blipFill>
                  <pic:spPr bwMode="auto">
                    <a:xfrm>
                      <a:off x="0" y="0"/>
                      <a:ext cx="142875" cy="85725"/>
                    </a:xfrm>
                    <a:prstGeom prst="rect">
                      <a:avLst/>
                    </a:prstGeom>
                    <a:noFill/>
                    <a:ln w="9525">
                      <a:noFill/>
                      <a:miter lim="800000"/>
                      <a:headEnd/>
                      <a:tailEnd/>
                    </a:ln>
                  </pic:spPr>
                </pic:pic>
              </a:graphicData>
            </a:graphic>
          </wp:inline>
        </w:drawing>
      </w:r>
      <w:r>
        <w:rPr>
          <w:rFonts w:ascii="Verdana" w:hAnsi="Verdana"/>
          <w:b/>
          <w:bCs/>
          <w:color w:val="000000"/>
          <w:sz w:val="18"/>
          <w:szCs w:val="18"/>
          <w:shd w:val="clear" w:color="auto" w:fill="FFFFFF"/>
        </w:rPr>
        <w:t>Nr. 739</w:t>
      </w:r>
    </w:p>
    <w:p w:rsidR="00EE77AC" w:rsidRDefault="00EE77AC">
      <w:pPr>
        <w:rPr>
          <w:rFonts w:ascii="Verdana" w:hAnsi="Verdana"/>
          <w:color w:val="000000"/>
          <w:sz w:val="23"/>
          <w:szCs w:val="23"/>
          <w:lang w:val="nl-BE"/>
        </w:rPr>
      </w:pPr>
    </w:p>
    <w:p w:rsidR="00CA1277" w:rsidRDefault="00EE77AC">
      <w:pPr>
        <w:rPr>
          <w:rFonts w:ascii="Verdana" w:hAnsi="Verdana"/>
          <w:b/>
          <w:bCs/>
          <w:color w:val="000000"/>
          <w:sz w:val="23"/>
          <w:szCs w:val="23"/>
        </w:rPr>
      </w:pPr>
      <w:r>
        <w:rPr>
          <w:rFonts w:ascii="Verdana" w:hAnsi="Verdana"/>
          <w:noProof/>
          <w:color w:val="000000"/>
          <w:sz w:val="23"/>
          <w:szCs w:val="23"/>
        </w:rPr>
        <w:drawing>
          <wp:inline distT="0" distB="0" distL="0" distR="0">
            <wp:extent cx="3429000" cy="209550"/>
            <wp:effectExtent l="19050" t="0" r="0" b="0"/>
            <wp:docPr id="1" name="Afbeelding 1" descr="bo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eken"/>
                    <pic:cNvPicPr>
                      <a:picLocks noChangeAspect="1" noChangeArrowheads="1"/>
                    </pic:cNvPicPr>
                  </pic:nvPicPr>
                  <pic:blipFill>
                    <a:blip r:embed="rId5"/>
                    <a:srcRect/>
                    <a:stretch>
                      <a:fillRect/>
                    </a:stretch>
                  </pic:blipFill>
                  <pic:spPr bwMode="auto">
                    <a:xfrm>
                      <a:off x="0" y="0"/>
                      <a:ext cx="3429000" cy="209550"/>
                    </a:xfrm>
                    <a:prstGeom prst="rect">
                      <a:avLst/>
                    </a:prstGeom>
                    <a:noFill/>
                    <a:ln w="9525">
                      <a:noFill/>
                      <a:miter lim="800000"/>
                      <a:headEnd/>
                      <a:tailEnd/>
                    </a:ln>
                  </pic:spPr>
                </pic:pic>
              </a:graphicData>
            </a:graphic>
          </wp:inline>
        </w:drawing>
      </w:r>
      <w:r w:rsidRPr="00EE77AC">
        <w:rPr>
          <w:rFonts w:ascii="Verdana" w:hAnsi="Verdana"/>
          <w:color w:val="000000"/>
          <w:sz w:val="23"/>
          <w:szCs w:val="23"/>
          <w:lang w:val="nl-BE"/>
        </w:rPr>
        <w:br/>
      </w:r>
      <w:r>
        <w:rPr>
          <w:rFonts w:ascii="Verdana" w:hAnsi="Verdana"/>
          <w:noProof/>
          <w:color w:val="000000"/>
          <w:sz w:val="23"/>
          <w:szCs w:val="23"/>
        </w:rPr>
        <w:drawing>
          <wp:inline distT="0" distB="0" distL="0" distR="0">
            <wp:extent cx="3429000" cy="1419225"/>
            <wp:effectExtent l="19050" t="0" r="0" b="0"/>
            <wp:docPr id="2" name="Afbeelding 2" descr="https://www.waalsweekblad.be/images2020_1/gedic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aalsweekblad.be/images2020_1/gedicht.gif"/>
                    <pic:cNvPicPr>
                      <a:picLocks noChangeAspect="1" noChangeArrowheads="1"/>
                    </pic:cNvPicPr>
                  </pic:nvPicPr>
                  <pic:blipFill>
                    <a:blip r:embed="rId6"/>
                    <a:srcRect/>
                    <a:stretch>
                      <a:fillRect/>
                    </a:stretch>
                  </pic:blipFill>
                  <pic:spPr bwMode="auto">
                    <a:xfrm>
                      <a:off x="0" y="0"/>
                      <a:ext cx="3429000" cy="1419225"/>
                    </a:xfrm>
                    <a:prstGeom prst="rect">
                      <a:avLst/>
                    </a:prstGeom>
                    <a:noFill/>
                    <a:ln w="9525">
                      <a:noFill/>
                      <a:miter lim="800000"/>
                      <a:headEnd/>
                      <a:tailEnd/>
                    </a:ln>
                  </pic:spPr>
                </pic:pic>
              </a:graphicData>
            </a:graphic>
          </wp:inline>
        </w:drawing>
      </w:r>
      <w:r w:rsidRPr="00EE77AC">
        <w:rPr>
          <w:rFonts w:ascii="Verdana" w:hAnsi="Verdana"/>
          <w:color w:val="000000"/>
          <w:sz w:val="23"/>
          <w:szCs w:val="23"/>
          <w:lang w:val="nl-BE"/>
        </w:rPr>
        <w:br/>
      </w:r>
      <w:r>
        <w:rPr>
          <w:rFonts w:ascii="Verdana" w:hAnsi="Verdana"/>
          <w:noProof/>
          <w:color w:val="000000"/>
          <w:sz w:val="23"/>
          <w:szCs w:val="23"/>
        </w:rPr>
        <w:drawing>
          <wp:inline distT="0" distB="0" distL="0" distR="0">
            <wp:extent cx="142875" cy="85725"/>
            <wp:effectExtent l="19050" t="0" r="9525" b="0"/>
            <wp:docPr id="3" name="Afbeelding 3" descr="https://www.waalsweekblad.be/images2019_1/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aalsweekblad.be/images2019_1/bal.gif"/>
                    <pic:cNvPicPr>
                      <a:picLocks noChangeAspect="1" noChangeArrowheads="1"/>
                    </pic:cNvPicPr>
                  </pic:nvPicPr>
                  <pic:blipFill>
                    <a:blip r:embed="rId4"/>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EE77AC">
        <w:rPr>
          <w:rFonts w:ascii="Verdana" w:hAnsi="Verdana"/>
          <w:color w:val="000000"/>
          <w:sz w:val="23"/>
          <w:szCs w:val="23"/>
          <w:lang w:val="nl-BE"/>
        </w:rPr>
        <w:t xml:space="preserve">Dat dichtte </w:t>
      </w:r>
      <w:hyperlink r:id="rId7" w:history="1">
        <w:r w:rsidRPr="00EE77AC">
          <w:rPr>
            <w:rStyle w:val="Hyperlink"/>
            <w:rFonts w:ascii="Verdana" w:hAnsi="Verdana"/>
            <w:b/>
            <w:bCs/>
            <w:sz w:val="23"/>
            <w:szCs w:val="23"/>
            <w:lang w:val="nl-BE"/>
          </w:rPr>
          <w:t xml:space="preserve">Maurice </w:t>
        </w:r>
        <w:proofErr w:type="spellStart"/>
        <w:r w:rsidRPr="00EE77AC">
          <w:rPr>
            <w:rStyle w:val="Hyperlink"/>
            <w:rFonts w:ascii="Verdana" w:hAnsi="Verdana"/>
            <w:b/>
            <w:bCs/>
            <w:sz w:val="23"/>
            <w:szCs w:val="23"/>
            <w:lang w:val="nl-BE"/>
          </w:rPr>
          <w:t>Carême</w:t>
        </w:r>
        <w:proofErr w:type="spellEnd"/>
      </w:hyperlink>
      <w:r w:rsidRPr="00EE77AC">
        <w:rPr>
          <w:rFonts w:ascii="Verdana" w:hAnsi="Verdana"/>
          <w:color w:val="000000"/>
          <w:sz w:val="23"/>
          <w:szCs w:val="23"/>
          <w:lang w:val="nl-BE"/>
        </w:rPr>
        <w:t xml:space="preserve"> en dat vertaalde Willy Martin. (</w:t>
      </w:r>
      <w:hyperlink r:id="rId8" w:history="1">
        <w:r w:rsidRPr="00EE77AC">
          <w:rPr>
            <w:rStyle w:val="Hyperlink"/>
            <w:rFonts w:ascii="Verdana" w:hAnsi="Verdana"/>
            <w:b/>
            <w:bCs/>
            <w:sz w:val="23"/>
            <w:szCs w:val="23"/>
            <w:lang w:val="nl-BE"/>
          </w:rPr>
          <w:t>Dit gedicht op muziek</w:t>
        </w:r>
      </w:hyperlink>
      <w:r w:rsidRPr="00EE77AC">
        <w:rPr>
          <w:rFonts w:ascii="Verdana" w:hAnsi="Verdana"/>
          <w:color w:val="000000"/>
          <w:sz w:val="23"/>
          <w:szCs w:val="23"/>
          <w:lang w:val="nl-BE"/>
        </w:rPr>
        <w:t xml:space="preserve">.) </w:t>
      </w:r>
      <w:proofErr w:type="spellStart"/>
      <w:r w:rsidRPr="00EE77AC">
        <w:rPr>
          <w:rFonts w:ascii="Verdana" w:hAnsi="Verdana"/>
          <w:color w:val="000000"/>
          <w:sz w:val="23"/>
          <w:szCs w:val="23"/>
          <w:lang w:val="nl-BE"/>
        </w:rPr>
        <w:t>Carême</w:t>
      </w:r>
      <w:proofErr w:type="spellEnd"/>
      <w:r w:rsidRPr="00EE77AC">
        <w:rPr>
          <w:rFonts w:ascii="Verdana" w:hAnsi="Verdana"/>
          <w:color w:val="000000"/>
          <w:sz w:val="23"/>
          <w:szCs w:val="23"/>
          <w:lang w:val="nl-BE"/>
        </w:rPr>
        <w:t xml:space="preserve"> (</w:t>
      </w:r>
      <w:proofErr w:type="spellStart"/>
      <w:r w:rsidRPr="00EE77AC">
        <w:rPr>
          <w:rFonts w:ascii="Verdana" w:hAnsi="Verdana"/>
          <w:color w:val="000000"/>
          <w:sz w:val="23"/>
          <w:szCs w:val="23"/>
          <w:lang w:val="nl-BE"/>
        </w:rPr>
        <w:t>Wavre</w:t>
      </w:r>
      <w:proofErr w:type="spellEnd"/>
      <w:r w:rsidRPr="00EE77AC">
        <w:rPr>
          <w:rFonts w:ascii="Verdana" w:hAnsi="Verdana"/>
          <w:color w:val="000000"/>
          <w:sz w:val="23"/>
          <w:szCs w:val="23"/>
          <w:lang w:val="nl-BE"/>
        </w:rPr>
        <w:t xml:space="preserve"> 1899 - </w:t>
      </w:r>
      <w:proofErr w:type="spellStart"/>
      <w:r w:rsidRPr="00EE77AC">
        <w:rPr>
          <w:rFonts w:ascii="Verdana" w:hAnsi="Verdana"/>
          <w:color w:val="000000"/>
          <w:sz w:val="23"/>
          <w:szCs w:val="23"/>
          <w:lang w:val="nl-BE"/>
        </w:rPr>
        <w:t>Anderlecht</w:t>
      </w:r>
      <w:proofErr w:type="spellEnd"/>
      <w:r w:rsidRPr="00EE77AC">
        <w:rPr>
          <w:rFonts w:ascii="Verdana" w:hAnsi="Verdana"/>
          <w:color w:val="000000"/>
          <w:sz w:val="23"/>
          <w:szCs w:val="23"/>
          <w:lang w:val="nl-BE"/>
        </w:rPr>
        <w:t xml:space="preserve"> 1978) is een van de meest bekroonde Waalse dichters. Vertaald in meer dan 40 talen, </w:t>
      </w:r>
      <w:hyperlink r:id="rId9" w:history="1">
        <w:r w:rsidRPr="00EE77AC">
          <w:rPr>
            <w:rStyle w:val="Hyperlink"/>
            <w:rFonts w:ascii="Verdana" w:hAnsi="Verdana"/>
            <w:b/>
            <w:bCs/>
            <w:sz w:val="23"/>
            <w:szCs w:val="23"/>
            <w:lang w:val="nl-BE"/>
          </w:rPr>
          <w:t>ook een beetje in het Nederlands</w:t>
        </w:r>
      </w:hyperlink>
      <w:r w:rsidRPr="00EE77AC">
        <w:rPr>
          <w:rFonts w:ascii="Verdana" w:hAnsi="Verdana"/>
          <w:color w:val="000000"/>
          <w:sz w:val="23"/>
          <w:szCs w:val="23"/>
          <w:lang w:val="nl-BE"/>
        </w:rPr>
        <w:t xml:space="preserve">. Nu staan 66 gedichten in het nieuwe boekje </w:t>
      </w:r>
      <w:r w:rsidRPr="00EE77AC">
        <w:rPr>
          <w:rFonts w:ascii="Verdana" w:hAnsi="Verdana"/>
          <w:b/>
          <w:bCs/>
          <w:i/>
          <w:iCs/>
          <w:color w:val="000000"/>
          <w:sz w:val="23"/>
          <w:szCs w:val="23"/>
          <w:lang w:val="nl-BE"/>
        </w:rPr>
        <w:t xml:space="preserve">De zomer ligt zoals een vrouw / </w:t>
      </w:r>
      <w:proofErr w:type="spellStart"/>
      <w:r w:rsidRPr="00EE77AC">
        <w:rPr>
          <w:rFonts w:ascii="Verdana" w:hAnsi="Verdana"/>
          <w:b/>
          <w:bCs/>
          <w:i/>
          <w:iCs/>
          <w:color w:val="000000"/>
          <w:sz w:val="23"/>
          <w:szCs w:val="23"/>
          <w:lang w:val="nl-BE"/>
        </w:rPr>
        <w:t>L’été</w:t>
      </w:r>
      <w:proofErr w:type="spellEnd"/>
      <w:r w:rsidRPr="00EE77AC">
        <w:rPr>
          <w:rFonts w:ascii="Verdana" w:hAnsi="Verdana"/>
          <w:b/>
          <w:bCs/>
          <w:i/>
          <w:iCs/>
          <w:color w:val="000000"/>
          <w:sz w:val="23"/>
          <w:szCs w:val="23"/>
          <w:lang w:val="nl-BE"/>
        </w:rPr>
        <w:t xml:space="preserve"> </w:t>
      </w:r>
      <w:proofErr w:type="spellStart"/>
      <w:r w:rsidRPr="00EE77AC">
        <w:rPr>
          <w:rFonts w:ascii="Verdana" w:hAnsi="Verdana"/>
          <w:b/>
          <w:bCs/>
          <w:i/>
          <w:iCs/>
          <w:color w:val="000000"/>
          <w:sz w:val="23"/>
          <w:szCs w:val="23"/>
          <w:lang w:val="nl-BE"/>
        </w:rPr>
        <w:t>couché</w:t>
      </w:r>
      <w:proofErr w:type="spellEnd"/>
      <w:r w:rsidRPr="00EE77AC">
        <w:rPr>
          <w:rFonts w:ascii="Verdana" w:hAnsi="Verdana"/>
          <w:b/>
          <w:bCs/>
          <w:i/>
          <w:iCs/>
          <w:color w:val="000000"/>
          <w:sz w:val="23"/>
          <w:szCs w:val="23"/>
          <w:lang w:val="nl-BE"/>
        </w:rPr>
        <w:t xml:space="preserve"> comme </w:t>
      </w:r>
      <w:proofErr w:type="spellStart"/>
      <w:r w:rsidRPr="00EE77AC">
        <w:rPr>
          <w:rFonts w:ascii="Verdana" w:hAnsi="Verdana"/>
          <w:b/>
          <w:bCs/>
          <w:i/>
          <w:iCs/>
          <w:color w:val="000000"/>
          <w:sz w:val="23"/>
          <w:szCs w:val="23"/>
          <w:lang w:val="nl-BE"/>
        </w:rPr>
        <w:t>une</w:t>
      </w:r>
      <w:proofErr w:type="spellEnd"/>
      <w:r w:rsidRPr="00EE77AC">
        <w:rPr>
          <w:rFonts w:ascii="Verdana" w:hAnsi="Verdana"/>
          <w:b/>
          <w:bCs/>
          <w:i/>
          <w:iCs/>
          <w:color w:val="000000"/>
          <w:sz w:val="23"/>
          <w:szCs w:val="23"/>
          <w:lang w:val="nl-BE"/>
        </w:rPr>
        <w:t xml:space="preserve"> femme</w:t>
      </w:r>
      <w:r w:rsidRPr="00EE77AC">
        <w:rPr>
          <w:rFonts w:ascii="Verdana" w:hAnsi="Verdana"/>
          <w:color w:val="000000"/>
          <w:sz w:val="23"/>
          <w:szCs w:val="23"/>
          <w:lang w:val="nl-BE"/>
        </w:rPr>
        <w:t xml:space="preserve">  met hertalingen door Willy Martin en Isabelle </w:t>
      </w:r>
      <w:proofErr w:type="spellStart"/>
      <w:r w:rsidRPr="00EE77AC">
        <w:rPr>
          <w:rFonts w:ascii="Verdana" w:hAnsi="Verdana"/>
          <w:color w:val="000000"/>
          <w:sz w:val="23"/>
          <w:szCs w:val="23"/>
          <w:lang w:val="nl-BE"/>
        </w:rPr>
        <w:t>Bambust</w:t>
      </w:r>
      <w:proofErr w:type="spellEnd"/>
      <w:r w:rsidRPr="00EE77AC">
        <w:rPr>
          <w:rFonts w:ascii="Verdana" w:hAnsi="Verdana"/>
          <w:color w:val="000000"/>
          <w:sz w:val="23"/>
          <w:szCs w:val="23"/>
          <w:lang w:val="nl-BE"/>
        </w:rPr>
        <w:t xml:space="preserve">, uitgegeven bij de Vlaamse poëziespecialist </w:t>
      </w:r>
      <w:hyperlink r:id="rId10" w:history="1">
        <w:r w:rsidRPr="00EE77AC">
          <w:rPr>
            <w:rStyle w:val="Hyperlink"/>
            <w:rFonts w:ascii="Verdana" w:hAnsi="Verdana"/>
            <w:b/>
            <w:bCs/>
            <w:sz w:val="23"/>
            <w:szCs w:val="23"/>
            <w:lang w:val="nl-BE"/>
          </w:rPr>
          <w:t>Uitgeverij P</w:t>
        </w:r>
      </w:hyperlink>
      <w:r w:rsidRPr="00EE77AC">
        <w:rPr>
          <w:rFonts w:ascii="Verdana" w:hAnsi="Verdana"/>
          <w:color w:val="000000"/>
          <w:sz w:val="23"/>
          <w:szCs w:val="23"/>
          <w:lang w:val="nl-BE"/>
        </w:rPr>
        <w:t>, die het nog steeds niet op de website heeft staan. 21 euro.</w:t>
      </w:r>
      <w:r w:rsidRPr="00EE77AC">
        <w:rPr>
          <w:rFonts w:ascii="Verdana" w:hAnsi="Verdana"/>
          <w:color w:val="000000"/>
          <w:sz w:val="23"/>
          <w:szCs w:val="23"/>
          <w:lang w:val="nl-BE"/>
        </w:rPr>
        <w:br/>
        <w:t xml:space="preserve">Er is een </w:t>
      </w:r>
      <w:hyperlink r:id="rId11" w:history="1">
        <w:proofErr w:type="spellStart"/>
        <w:r w:rsidRPr="00EE77AC">
          <w:rPr>
            <w:rStyle w:val="Hyperlink"/>
            <w:rFonts w:ascii="Verdana" w:hAnsi="Verdana"/>
            <w:b/>
            <w:bCs/>
            <w:sz w:val="23"/>
            <w:szCs w:val="23"/>
            <w:lang w:val="nl-BE"/>
          </w:rPr>
          <w:t>Prix</w:t>
        </w:r>
        <w:proofErr w:type="spellEnd"/>
        <w:r w:rsidRPr="00EE77AC">
          <w:rPr>
            <w:rStyle w:val="Hyperlink"/>
            <w:rFonts w:ascii="Verdana" w:hAnsi="Verdana"/>
            <w:b/>
            <w:bCs/>
            <w:sz w:val="23"/>
            <w:szCs w:val="23"/>
            <w:lang w:val="nl-BE"/>
          </w:rPr>
          <w:t xml:space="preserve"> </w:t>
        </w:r>
        <w:proofErr w:type="spellStart"/>
        <w:r w:rsidRPr="00EE77AC">
          <w:rPr>
            <w:rStyle w:val="Hyperlink"/>
            <w:rFonts w:ascii="Verdana" w:hAnsi="Verdana"/>
            <w:b/>
            <w:bCs/>
            <w:sz w:val="23"/>
            <w:szCs w:val="23"/>
            <w:lang w:val="nl-BE"/>
          </w:rPr>
          <w:t>Maurice-Carême</w:t>
        </w:r>
        <w:proofErr w:type="spellEnd"/>
      </w:hyperlink>
      <w:r w:rsidRPr="00EE77AC">
        <w:rPr>
          <w:rFonts w:ascii="Verdana" w:hAnsi="Verdana"/>
          <w:color w:val="000000"/>
          <w:sz w:val="23"/>
          <w:szCs w:val="23"/>
          <w:lang w:val="nl-BE"/>
        </w:rPr>
        <w:t xml:space="preserve">, een </w:t>
      </w:r>
      <w:hyperlink r:id="rId12" w:history="1">
        <w:proofErr w:type="spellStart"/>
        <w:r w:rsidRPr="00EE77AC">
          <w:rPr>
            <w:rStyle w:val="Hyperlink"/>
            <w:rFonts w:ascii="Verdana" w:hAnsi="Verdana"/>
            <w:b/>
            <w:bCs/>
            <w:sz w:val="23"/>
            <w:szCs w:val="23"/>
            <w:lang w:val="nl-BE"/>
          </w:rPr>
          <w:t>Musée</w:t>
        </w:r>
        <w:proofErr w:type="spellEnd"/>
        <w:r w:rsidRPr="00EE77AC">
          <w:rPr>
            <w:rStyle w:val="Hyperlink"/>
            <w:rFonts w:ascii="Verdana" w:hAnsi="Verdana"/>
            <w:b/>
            <w:bCs/>
            <w:sz w:val="23"/>
            <w:szCs w:val="23"/>
            <w:lang w:val="nl-BE"/>
          </w:rPr>
          <w:t xml:space="preserve"> Maurice </w:t>
        </w:r>
        <w:proofErr w:type="spellStart"/>
        <w:r w:rsidRPr="00EE77AC">
          <w:rPr>
            <w:rStyle w:val="Hyperlink"/>
            <w:rFonts w:ascii="Verdana" w:hAnsi="Verdana"/>
            <w:b/>
            <w:bCs/>
            <w:sz w:val="23"/>
            <w:szCs w:val="23"/>
            <w:lang w:val="nl-BE"/>
          </w:rPr>
          <w:t>Carême</w:t>
        </w:r>
        <w:proofErr w:type="spellEnd"/>
      </w:hyperlink>
      <w:r w:rsidRPr="00EE77AC">
        <w:rPr>
          <w:rFonts w:ascii="Verdana" w:hAnsi="Verdana"/>
          <w:color w:val="000000"/>
          <w:sz w:val="23"/>
          <w:szCs w:val="23"/>
          <w:lang w:val="nl-BE"/>
        </w:rPr>
        <w:t xml:space="preserve"> in </w:t>
      </w:r>
      <w:proofErr w:type="spellStart"/>
      <w:r w:rsidRPr="00EE77AC">
        <w:rPr>
          <w:rFonts w:ascii="Verdana" w:hAnsi="Verdana"/>
          <w:color w:val="000000"/>
          <w:sz w:val="23"/>
          <w:szCs w:val="23"/>
          <w:lang w:val="nl-BE"/>
        </w:rPr>
        <w:t>Anderlecht</w:t>
      </w:r>
      <w:proofErr w:type="spellEnd"/>
      <w:r w:rsidRPr="00EE77AC">
        <w:rPr>
          <w:rFonts w:ascii="Verdana" w:hAnsi="Verdana"/>
          <w:color w:val="000000"/>
          <w:sz w:val="23"/>
          <w:szCs w:val="23"/>
          <w:lang w:val="nl-BE"/>
        </w:rPr>
        <w:t xml:space="preserve">, en Parijs heeft zijn Promenade </w:t>
      </w:r>
      <w:proofErr w:type="spellStart"/>
      <w:r w:rsidRPr="00EE77AC">
        <w:rPr>
          <w:rFonts w:ascii="Verdana" w:hAnsi="Verdana"/>
          <w:color w:val="000000"/>
          <w:sz w:val="23"/>
          <w:szCs w:val="23"/>
          <w:lang w:val="nl-BE"/>
        </w:rPr>
        <w:t>Maurice-Carême</w:t>
      </w:r>
      <w:proofErr w:type="spellEnd"/>
      <w:r w:rsidRPr="00EE77AC">
        <w:rPr>
          <w:rFonts w:ascii="Verdana" w:hAnsi="Verdana"/>
          <w:color w:val="000000"/>
          <w:sz w:val="23"/>
          <w:szCs w:val="23"/>
          <w:lang w:val="nl-BE"/>
        </w:rPr>
        <w:t>.</w:t>
      </w:r>
      <w:r w:rsidRPr="00EE77AC">
        <w:rPr>
          <w:rFonts w:ascii="Verdana" w:hAnsi="Verdana"/>
          <w:color w:val="000000"/>
          <w:sz w:val="23"/>
          <w:szCs w:val="23"/>
          <w:lang w:val="nl-BE"/>
        </w:rPr>
        <w:br/>
      </w:r>
      <w:hyperlink r:id="rId13" w:history="1">
        <w:r>
          <w:rPr>
            <w:rStyle w:val="Hyperlink"/>
            <w:rFonts w:ascii="Verdana" w:hAnsi="Verdana"/>
            <w:b/>
            <w:bCs/>
            <w:sz w:val="23"/>
            <w:szCs w:val="23"/>
          </w:rPr>
          <w:t xml:space="preserve">Meer </w:t>
        </w:r>
        <w:proofErr w:type="spellStart"/>
        <w:r>
          <w:rPr>
            <w:rStyle w:val="Hyperlink"/>
            <w:rFonts w:ascii="Verdana" w:hAnsi="Verdana"/>
            <w:b/>
            <w:bCs/>
            <w:sz w:val="23"/>
            <w:szCs w:val="23"/>
          </w:rPr>
          <w:t>gedichten</w:t>
        </w:r>
        <w:proofErr w:type="spellEnd"/>
        <w:r>
          <w:rPr>
            <w:rStyle w:val="Hyperlink"/>
            <w:rFonts w:ascii="Verdana" w:hAnsi="Verdana"/>
            <w:b/>
            <w:bCs/>
            <w:sz w:val="23"/>
            <w:szCs w:val="23"/>
          </w:rPr>
          <w:t xml:space="preserve"> op de </w:t>
        </w:r>
        <w:proofErr w:type="spellStart"/>
        <w:r>
          <w:rPr>
            <w:rStyle w:val="Hyperlink"/>
            <w:rFonts w:ascii="Verdana" w:hAnsi="Verdana"/>
            <w:b/>
            <w:bCs/>
            <w:sz w:val="23"/>
            <w:szCs w:val="23"/>
          </w:rPr>
          <w:t>Carême</w:t>
        </w:r>
        <w:proofErr w:type="spellEnd"/>
        <w:r>
          <w:rPr>
            <w:rStyle w:val="Hyperlink"/>
            <w:rFonts w:ascii="Verdana" w:hAnsi="Verdana"/>
            <w:b/>
            <w:bCs/>
            <w:sz w:val="23"/>
            <w:szCs w:val="23"/>
          </w:rPr>
          <w:t>-website</w:t>
        </w:r>
      </w:hyperlink>
      <w:r>
        <w:rPr>
          <w:rFonts w:ascii="Verdana" w:hAnsi="Verdana"/>
          <w:color w:val="000000"/>
          <w:sz w:val="23"/>
          <w:szCs w:val="23"/>
        </w:rPr>
        <w:br/>
      </w:r>
      <w:hyperlink r:id="rId14" w:history="1">
        <w:r>
          <w:rPr>
            <w:rStyle w:val="Hyperlink"/>
            <w:rFonts w:ascii="Verdana" w:hAnsi="Verdana"/>
            <w:b/>
            <w:bCs/>
            <w:sz w:val="23"/>
            <w:szCs w:val="23"/>
          </w:rPr>
          <w:t xml:space="preserve">Meer </w:t>
        </w:r>
        <w:proofErr w:type="spellStart"/>
        <w:r>
          <w:rPr>
            <w:rStyle w:val="Hyperlink"/>
            <w:rFonts w:ascii="Verdana" w:hAnsi="Verdana"/>
            <w:b/>
            <w:bCs/>
            <w:sz w:val="23"/>
            <w:szCs w:val="23"/>
          </w:rPr>
          <w:t>gedichten</w:t>
        </w:r>
        <w:proofErr w:type="spellEnd"/>
        <w:r>
          <w:rPr>
            <w:rStyle w:val="Hyperlink"/>
            <w:rFonts w:ascii="Verdana" w:hAnsi="Verdana"/>
            <w:b/>
            <w:bCs/>
            <w:sz w:val="23"/>
            <w:szCs w:val="23"/>
          </w:rPr>
          <w:t xml:space="preserve">: </w:t>
        </w:r>
        <w:proofErr w:type="spellStart"/>
        <w:r>
          <w:rPr>
            <w:rStyle w:val="Hyperlink"/>
            <w:rFonts w:ascii="Verdana" w:hAnsi="Verdana"/>
            <w:b/>
            <w:bCs/>
            <w:sz w:val="23"/>
            <w:szCs w:val="23"/>
          </w:rPr>
          <w:t>Ambrozijn</w:t>
        </w:r>
        <w:proofErr w:type="spellEnd"/>
      </w:hyperlink>
    </w:p>
    <w:p w:rsidR="00EE77AC" w:rsidRDefault="00EE77AC">
      <w:pPr>
        <w:rPr>
          <w:rFonts w:ascii="Verdana" w:hAnsi="Verdana"/>
          <w:b/>
          <w:bCs/>
          <w:color w:val="000000"/>
          <w:sz w:val="23"/>
          <w:szCs w:val="23"/>
        </w:rPr>
      </w:pPr>
    </w:p>
    <w:p w:rsidR="00EE77AC" w:rsidRDefault="00EE77AC">
      <w:r w:rsidRPr="00EE77AC">
        <w:t>https://www.waalsweekblad.be/20maart2020zon.htm</w:t>
      </w:r>
    </w:p>
    <w:sectPr w:rsidR="00EE77AC" w:rsidSect="00CA127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E77AC"/>
    <w:rsid w:val="0048661A"/>
    <w:rsid w:val="00CA1277"/>
    <w:rsid w:val="00EE7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2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E77AC"/>
    <w:rPr>
      <w:color w:val="0000FF"/>
      <w:u w:val="single"/>
    </w:rPr>
  </w:style>
  <w:style w:type="paragraph" w:styleId="Ballontekst">
    <w:name w:val="Balloon Text"/>
    <w:basedOn w:val="Standaard"/>
    <w:link w:val="BallontekstChar"/>
    <w:uiPriority w:val="99"/>
    <w:semiHidden/>
    <w:unhideWhenUsed/>
    <w:rsid w:val="00EE77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7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yricstranslate.com/nl/maurice-car&#234;me-le-chat-et-le-soleil-lyrics.html" TargetMode="External"/><Relationship Id="rId13" Type="http://schemas.openxmlformats.org/officeDocument/2006/relationships/hyperlink" Target="http://www.mauricecareme.be/poemes.php" TargetMode="External"/><Relationship Id="rId3" Type="http://schemas.openxmlformats.org/officeDocument/2006/relationships/webSettings" Target="webSettings.xml"/><Relationship Id="rId7" Type="http://schemas.openxmlformats.org/officeDocument/2006/relationships/hyperlink" Target="http://www.mauricecareme.be/home.php" TargetMode="External"/><Relationship Id="rId12" Type="http://schemas.openxmlformats.org/officeDocument/2006/relationships/hyperlink" Target="http://www.mauricecareme.be/musee.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fr.wikipedia.org/wiki/Prix_Maurice-Car&#234;me" TargetMode="External"/><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hyperlink" Target="https://www.uitgeverijp.be/" TargetMode="External"/><Relationship Id="rId4" Type="http://schemas.openxmlformats.org/officeDocument/2006/relationships/image" Target="media/image1.gif"/><Relationship Id="rId9" Type="http://schemas.openxmlformats.org/officeDocument/2006/relationships/hyperlink" Target="https://www.dbnl.org/auteurs/auteur.php?id=care005" TargetMode="External"/><Relationship Id="rId14" Type="http://schemas.openxmlformats.org/officeDocument/2006/relationships/hyperlink" Target="https://www.ambrozijn-vzw.be/nieuwe_website/pages/tijdschrift_taalenteken.ph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2</cp:revision>
  <dcterms:created xsi:type="dcterms:W3CDTF">2020-03-21T11:00:00Z</dcterms:created>
  <dcterms:modified xsi:type="dcterms:W3CDTF">2020-03-21T11:14:00Z</dcterms:modified>
</cp:coreProperties>
</file>